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D74F9" w14:textId="33CC0BDD" w:rsidR="000D0CDA" w:rsidRDefault="004F057C">
      <w:pPr>
        <w:rPr>
          <w:rFonts w:ascii="Arial Narrow" w:hAnsi="Arial Narrow"/>
          <w:b/>
          <w:bCs/>
          <w:sz w:val="28"/>
          <w:szCs w:val="28"/>
        </w:rPr>
      </w:pPr>
      <w:r w:rsidRPr="004F057C">
        <w:rPr>
          <w:rFonts w:ascii="Arial Narrow" w:hAnsi="Arial Narrow"/>
          <w:b/>
          <w:bCs/>
          <w:sz w:val="28"/>
          <w:szCs w:val="28"/>
        </w:rPr>
        <w:t>ЗАБВЕНИЮ НЕ ПОДЛЕЖИТ</w:t>
      </w:r>
    </w:p>
    <w:p w14:paraId="78C271AD" w14:textId="080FCF8B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 xml:space="preserve">Беспамятный человек </w:t>
      </w:r>
      <w:r>
        <w:rPr>
          <w:rFonts w:ascii="Arial Narrow" w:hAnsi="Arial Narrow"/>
          <w:sz w:val="28"/>
          <w:szCs w:val="28"/>
        </w:rPr>
        <w:t>—</w:t>
      </w:r>
      <w:r w:rsidRPr="004F057C">
        <w:rPr>
          <w:rFonts w:ascii="Arial Narrow" w:hAnsi="Arial Narrow"/>
          <w:sz w:val="28"/>
          <w:szCs w:val="28"/>
        </w:rPr>
        <w:t xml:space="preserve"> неблагодарный или невежественный?</w:t>
      </w:r>
    </w:p>
    <w:p w14:paraId="568FF22E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В чем заключается ценность исторического опыта?</w:t>
      </w:r>
    </w:p>
    <w:p w14:paraId="6B4AC41F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К чему может привести утрата памяти о Великой Отечественной войне?</w:t>
      </w:r>
    </w:p>
    <w:p w14:paraId="2E52CB4E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Как связано забвение с утратой ценностей?</w:t>
      </w:r>
    </w:p>
    <w:p w14:paraId="394E347F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Как вы понимаете выражение «искусство без срока давности»?</w:t>
      </w:r>
    </w:p>
    <w:p w14:paraId="0840B8B8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i/>
          <w:iCs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 xml:space="preserve">Как вы понимаете высказывание Ф. Абрамова: </w:t>
      </w:r>
      <w:r w:rsidRPr="004F057C">
        <w:rPr>
          <w:rFonts w:ascii="Arial Narrow" w:hAnsi="Arial Narrow"/>
          <w:i/>
          <w:iCs/>
          <w:sz w:val="28"/>
          <w:szCs w:val="28"/>
        </w:rPr>
        <w:t>«Народ умирает, когда становится населением. А населением он становится тогда, когда забывает свою историю»?</w:t>
      </w:r>
    </w:p>
    <w:p w14:paraId="35FB1062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Как ход истории влияет на судьбы людей?</w:t>
      </w:r>
    </w:p>
    <w:p w14:paraId="7BB05983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Какие личности остаются в истории?</w:t>
      </w:r>
    </w:p>
    <w:p w14:paraId="3766F598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Какие события отечественной истории можно считать нашей национальной гордостью?</w:t>
      </w:r>
    </w:p>
    <w:p w14:paraId="03E89D91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Почему важно помнить прошлое?</w:t>
      </w:r>
    </w:p>
    <w:p w14:paraId="0DF172E2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Почему важно сохранять памятники культуры, созданные нашими предками?</w:t>
      </w:r>
    </w:p>
    <w:p w14:paraId="02D10C37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Почему в мирное время не угасает память о военном прошлом?</w:t>
      </w:r>
    </w:p>
    <w:p w14:paraId="28CE51BB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Почему не стоит забывать историю своей страны?</w:t>
      </w:r>
    </w:p>
    <w:p w14:paraId="0E222BCF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Почему тема войны не уходит из литературы?</w:t>
      </w:r>
    </w:p>
    <w:p w14:paraId="4FF76982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Всегда ли общество ценит своих героев?</w:t>
      </w:r>
    </w:p>
    <w:p w14:paraId="61977ABD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Какие исторические события влияют на судьбу человека?</w:t>
      </w:r>
    </w:p>
    <w:p w14:paraId="0B4C8EB0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Как произведения искусства становятся бессмертными?</w:t>
      </w:r>
    </w:p>
    <w:p w14:paraId="130AAA3E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i/>
          <w:iCs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 xml:space="preserve">Согласны ли вы с высказыванием древнеримского философа Цицерона: </w:t>
      </w:r>
      <w:r w:rsidRPr="004F057C">
        <w:rPr>
          <w:rFonts w:ascii="Arial Narrow" w:hAnsi="Arial Narrow"/>
          <w:i/>
          <w:iCs/>
          <w:sz w:val="28"/>
          <w:szCs w:val="28"/>
        </w:rPr>
        <w:t>«Жизнь мёртвых продолжается в памяти живых»?</w:t>
      </w:r>
    </w:p>
    <w:p w14:paraId="1B31B7C2" w14:textId="06936D5A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Согласны ли вы со словами</w:t>
      </w:r>
      <w:r>
        <w:rPr>
          <w:rFonts w:ascii="Arial Narrow" w:hAnsi="Arial Narrow"/>
          <w:sz w:val="28"/>
          <w:szCs w:val="28"/>
        </w:rPr>
        <w:t xml:space="preserve"> </w:t>
      </w:r>
      <w:r w:rsidRPr="004F057C">
        <w:rPr>
          <w:rFonts w:ascii="Arial Narrow" w:hAnsi="Arial Narrow"/>
          <w:sz w:val="28"/>
          <w:szCs w:val="28"/>
        </w:rPr>
        <w:t>Генрик</w:t>
      </w:r>
      <w:r>
        <w:rPr>
          <w:rFonts w:ascii="Arial Narrow" w:hAnsi="Arial Narrow"/>
          <w:sz w:val="28"/>
          <w:szCs w:val="28"/>
        </w:rPr>
        <w:t>а</w:t>
      </w:r>
      <w:r w:rsidRPr="004F057C">
        <w:rPr>
          <w:rFonts w:ascii="Arial Narrow" w:hAnsi="Arial Narrow"/>
          <w:sz w:val="28"/>
          <w:szCs w:val="28"/>
        </w:rPr>
        <w:t xml:space="preserve"> Ибсен</w:t>
      </w:r>
      <w:r>
        <w:rPr>
          <w:rFonts w:ascii="Arial Narrow" w:hAnsi="Arial Narrow"/>
          <w:sz w:val="28"/>
          <w:szCs w:val="28"/>
        </w:rPr>
        <w:t>а</w:t>
      </w:r>
      <w:r w:rsidRPr="004F057C">
        <w:rPr>
          <w:rFonts w:ascii="Arial Narrow" w:hAnsi="Arial Narrow"/>
          <w:sz w:val="28"/>
          <w:szCs w:val="28"/>
        </w:rPr>
        <w:t xml:space="preserve">: </w:t>
      </w:r>
      <w:r w:rsidRPr="004F057C">
        <w:rPr>
          <w:rFonts w:ascii="Arial Narrow" w:hAnsi="Arial Narrow"/>
          <w:i/>
          <w:iCs/>
          <w:sz w:val="28"/>
          <w:szCs w:val="28"/>
        </w:rPr>
        <w:t>«Тысячи слов оставят меньший след, чем память об одном поступке»</w:t>
      </w:r>
      <w:r w:rsidRPr="004F057C">
        <w:rPr>
          <w:rFonts w:ascii="Arial Narrow" w:hAnsi="Arial Narrow"/>
          <w:sz w:val="28"/>
          <w:szCs w:val="28"/>
        </w:rPr>
        <w:t>?</w:t>
      </w:r>
    </w:p>
    <w:p w14:paraId="5D635FE5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i/>
          <w:iCs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 xml:space="preserve">Согласны ли Вы со словами А.С. Пушкина: </w:t>
      </w:r>
      <w:r w:rsidRPr="004F057C">
        <w:rPr>
          <w:rFonts w:ascii="Arial Narrow" w:hAnsi="Arial Narrow"/>
          <w:i/>
          <w:iCs/>
          <w:sz w:val="28"/>
          <w:szCs w:val="28"/>
        </w:rPr>
        <w:t>«Не может быть, чтобы со временем человеческое общество не поняло всю бессмысленность и жестокость войн»?</w:t>
      </w:r>
    </w:p>
    <w:p w14:paraId="4862CCE7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Согласны ли вы с тем, что забвение прошлого грозит его повторением?</w:t>
      </w:r>
    </w:p>
    <w:p w14:paraId="115B854D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Способны ли исторические события объединить людей?</w:t>
      </w:r>
    </w:p>
    <w:p w14:paraId="7F15841B" w14:textId="77777777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Что не подлежит забвению?</w:t>
      </w:r>
    </w:p>
    <w:p w14:paraId="35EFE751" w14:textId="7779F54B" w:rsidR="004F057C" w:rsidRPr="004F057C" w:rsidRDefault="004F057C" w:rsidP="004F057C">
      <w:pPr>
        <w:pStyle w:val="a3"/>
        <w:numPr>
          <w:ilvl w:val="0"/>
          <w:numId w:val="2"/>
        </w:numPr>
        <w:ind w:left="-284" w:right="-284"/>
        <w:rPr>
          <w:rFonts w:ascii="Arial Narrow" w:hAnsi="Arial Narrow"/>
          <w:sz w:val="28"/>
          <w:szCs w:val="28"/>
        </w:rPr>
      </w:pPr>
      <w:r w:rsidRPr="004F057C">
        <w:rPr>
          <w:rFonts w:ascii="Arial Narrow" w:hAnsi="Arial Narrow"/>
          <w:sz w:val="28"/>
          <w:szCs w:val="28"/>
        </w:rPr>
        <w:t>Что человек стремится забыть, а что старается удержать в памяти?</w:t>
      </w:r>
    </w:p>
    <w:sectPr w:rsidR="004F057C" w:rsidRPr="004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D2A8A"/>
    <w:multiLevelType w:val="hybridMultilevel"/>
    <w:tmpl w:val="4D1E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73319"/>
    <w:multiLevelType w:val="multilevel"/>
    <w:tmpl w:val="E2F0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DA"/>
    <w:rsid w:val="000D0CDA"/>
    <w:rsid w:val="004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D31B"/>
  <w15:chartTrackingRefBased/>
  <w15:docId w15:val="{BD21E6C9-18A0-4847-9FA1-01328721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2021-03-14T09:56:00Z</dcterms:created>
  <dcterms:modified xsi:type="dcterms:W3CDTF">2021-03-14T09:59:00Z</dcterms:modified>
</cp:coreProperties>
</file>